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793" w:rsidRDefault="00E2330E" w:rsidP="00E2330E">
      <w:pPr>
        <w:rPr>
          <w:color w:val="7030A0"/>
          <w:sz w:val="20"/>
        </w:rPr>
      </w:pPr>
      <w:r>
        <w:rPr>
          <w:rFonts w:ascii="Helvetica" w:eastAsia="Helvetica" w:hAnsi="Helvetica" w:cs="Helvetica"/>
          <w:b/>
          <w:color w:val="FF0000"/>
          <w:sz w:val="32"/>
          <w:szCs w:val="20"/>
        </w:rPr>
        <w:t xml:space="preserve">                                  </w:t>
      </w:r>
      <w:r w:rsidR="00001793" w:rsidRPr="00DE7B8B">
        <w:rPr>
          <w:rFonts w:ascii="Helvetica" w:eastAsia="Helvetica" w:hAnsi="Helvetica" w:cs="Helvetica"/>
          <w:b/>
          <w:color w:val="FF0000"/>
          <w:sz w:val="32"/>
          <w:szCs w:val="20"/>
        </w:rPr>
        <w:t>Comunicato stam</w:t>
      </w:r>
      <w:r w:rsidR="00001793">
        <w:rPr>
          <w:rFonts w:ascii="Helvetica" w:eastAsia="Helvetica" w:hAnsi="Helvetica" w:cs="Helvetica"/>
          <w:b/>
          <w:color w:val="FF0000"/>
          <w:sz w:val="32"/>
          <w:szCs w:val="20"/>
        </w:rPr>
        <w:t>pa</w:t>
      </w:r>
      <w:r w:rsidR="00001793" w:rsidRPr="0014406E">
        <w:rPr>
          <w:color w:val="7030A0"/>
          <w:sz w:val="20"/>
        </w:rPr>
        <w:t xml:space="preserve"> </w:t>
      </w:r>
    </w:p>
    <w:p w:rsidR="00001793" w:rsidRDefault="00001793" w:rsidP="00001793">
      <w:pPr>
        <w:jc w:val="center"/>
        <w:rPr>
          <w:color w:val="7030A0"/>
          <w:sz w:val="20"/>
        </w:rPr>
      </w:pPr>
    </w:p>
    <w:p w:rsidR="00DE7B8B" w:rsidRPr="00E2330E" w:rsidRDefault="00001793" w:rsidP="00E2330E">
      <w:pPr>
        <w:jc w:val="center"/>
        <w:rPr>
          <w:sz w:val="20"/>
        </w:rPr>
      </w:pPr>
      <w:r w:rsidRPr="0014406E">
        <w:rPr>
          <w:color w:val="7030A0"/>
          <w:sz w:val="20"/>
        </w:rPr>
        <w:t>Questa comunicazione è inviata unicamente a scopo informativo alle redazioni o a persone a riguardo eventi culturali, non contiene pubblicità né promozione di tipo commerciale</w:t>
      </w:r>
      <w:r w:rsidRPr="0014406E">
        <w:rPr>
          <w:sz w:val="20"/>
        </w:rPr>
        <w:t>.</w:t>
      </w:r>
    </w:p>
    <w:p w:rsidR="00001793" w:rsidRDefault="00001793" w:rsidP="00652A2C">
      <w:pPr>
        <w:pStyle w:val="Nessunaspaziatura"/>
        <w:autoSpaceDE w:val="0"/>
        <w:rPr>
          <w:rFonts w:ascii="Helvetica" w:eastAsia="Helvetica" w:hAnsi="Helvetica" w:cs="Helvetica"/>
          <w:b/>
          <w:color w:val="FF0000"/>
          <w:sz w:val="56"/>
          <w:szCs w:val="20"/>
        </w:rPr>
      </w:pPr>
    </w:p>
    <w:p w:rsidR="00DE7B8B" w:rsidRDefault="00DE7B8B" w:rsidP="00652A2C">
      <w:pPr>
        <w:pStyle w:val="Nessunaspaziatura"/>
        <w:autoSpaceDE w:val="0"/>
        <w:rPr>
          <w:rFonts w:ascii="Helvetica" w:eastAsia="Helvetica" w:hAnsi="Helvetica" w:cs="Helvetica"/>
          <w:b/>
          <w:color w:val="1F497D" w:themeColor="text2"/>
          <w:sz w:val="56"/>
          <w:szCs w:val="20"/>
        </w:rPr>
      </w:pPr>
      <w:r>
        <w:rPr>
          <w:rFonts w:ascii="Helvetica" w:eastAsia="Helvetica" w:hAnsi="Helvetica" w:cs="Helvetica"/>
          <w:b/>
          <w:color w:val="1F497D" w:themeColor="text2"/>
          <w:sz w:val="56"/>
          <w:szCs w:val="20"/>
        </w:rPr>
        <w:t xml:space="preserve">       </w:t>
      </w:r>
      <w:r w:rsidR="00001793">
        <w:rPr>
          <w:rFonts w:ascii="Helvetica" w:eastAsia="Helvetica" w:hAnsi="Helvetica" w:cs="Helvetica"/>
          <w:b/>
          <w:color w:val="1F497D" w:themeColor="text2"/>
          <w:sz w:val="56"/>
          <w:szCs w:val="20"/>
        </w:rPr>
        <w:t xml:space="preserve">  </w:t>
      </w:r>
      <w:r>
        <w:rPr>
          <w:rFonts w:ascii="Helvetica" w:eastAsia="Helvetica" w:hAnsi="Helvetica" w:cs="Helvetica"/>
          <w:b/>
          <w:color w:val="1F497D" w:themeColor="text2"/>
          <w:sz w:val="56"/>
          <w:szCs w:val="20"/>
        </w:rPr>
        <w:t xml:space="preserve"> </w:t>
      </w:r>
      <w:r w:rsidRPr="00DE7B8B">
        <w:rPr>
          <w:rFonts w:ascii="Helvetica" w:eastAsia="Helvetica" w:hAnsi="Helvetica" w:cs="Helvetica"/>
          <w:b/>
          <w:color w:val="1F497D" w:themeColor="text2"/>
          <w:sz w:val="56"/>
          <w:szCs w:val="20"/>
        </w:rPr>
        <w:t>FRANCO FRATANTONIO</w:t>
      </w:r>
    </w:p>
    <w:p w:rsidR="00E2330E" w:rsidRDefault="00E2330E" w:rsidP="00652A2C">
      <w:pPr>
        <w:pStyle w:val="Nessunaspaziatura"/>
        <w:autoSpaceDE w:val="0"/>
        <w:rPr>
          <w:rFonts w:ascii="Helvetica" w:eastAsia="Helvetica" w:hAnsi="Helvetica" w:cs="Helvetica"/>
          <w:b/>
          <w:color w:val="1F497D" w:themeColor="text2"/>
          <w:sz w:val="56"/>
          <w:szCs w:val="20"/>
        </w:rPr>
      </w:pPr>
    </w:p>
    <w:p w:rsidR="00E2330E" w:rsidRDefault="00E2330E" w:rsidP="00652A2C">
      <w:pPr>
        <w:pStyle w:val="Nessunaspaziatura"/>
        <w:autoSpaceDE w:val="0"/>
        <w:rPr>
          <w:rFonts w:ascii="Helvetica" w:eastAsia="Helvetica" w:hAnsi="Helvetica" w:cs="Helvetica"/>
          <w:b/>
          <w:color w:val="FF0000"/>
          <w:sz w:val="56"/>
          <w:szCs w:val="20"/>
        </w:rPr>
      </w:pPr>
    </w:p>
    <w:p w:rsidR="00DE7B8B" w:rsidRPr="00DE7B8B" w:rsidRDefault="00DE7B8B" w:rsidP="00652A2C">
      <w:pPr>
        <w:pStyle w:val="Nessunaspaziatura"/>
        <w:autoSpaceDE w:val="0"/>
        <w:rPr>
          <w:rFonts w:ascii="Helvetica" w:eastAsia="Helvetica" w:hAnsi="Helvetica" w:cs="Helvetica"/>
          <w:b/>
          <w:bCs/>
          <w:color w:val="1F497D" w:themeColor="text2"/>
          <w:sz w:val="72"/>
          <w:szCs w:val="28"/>
        </w:rPr>
      </w:pPr>
      <w:r>
        <w:rPr>
          <w:rFonts w:ascii="Helvetica" w:eastAsia="Helvetica" w:hAnsi="Helvetica" w:cs="Helvetica"/>
          <w:b/>
          <w:color w:val="FF0000"/>
          <w:sz w:val="56"/>
          <w:szCs w:val="20"/>
        </w:rPr>
        <w:t xml:space="preserve">       </w:t>
      </w:r>
      <w:r w:rsidR="00001793">
        <w:rPr>
          <w:rFonts w:ascii="Helvetica" w:eastAsia="Helvetica" w:hAnsi="Helvetica" w:cs="Helvetica"/>
          <w:b/>
          <w:color w:val="FF0000"/>
          <w:sz w:val="56"/>
          <w:szCs w:val="20"/>
        </w:rPr>
        <w:t xml:space="preserve">   </w:t>
      </w:r>
      <w:r>
        <w:rPr>
          <w:rFonts w:ascii="Helvetica" w:eastAsia="Helvetica" w:hAnsi="Helvetica" w:cs="Helvetica"/>
          <w:b/>
          <w:color w:val="FF0000"/>
          <w:sz w:val="56"/>
          <w:szCs w:val="20"/>
        </w:rPr>
        <w:t xml:space="preserve">        SALVATAGGIO</w:t>
      </w:r>
    </w:p>
    <w:p w:rsidR="00FE690D" w:rsidRDefault="00FE690D" w:rsidP="00652A2C">
      <w:pPr>
        <w:pStyle w:val="Nessunaspaziatura"/>
        <w:autoSpaceDE w:val="0"/>
        <w:rPr>
          <w:rFonts w:ascii="Helvetica" w:eastAsia="Helvetica" w:hAnsi="Helvetica" w:cs="Helvetica"/>
          <w:b/>
          <w:bCs/>
          <w:color w:val="9A7E48"/>
          <w:sz w:val="20"/>
          <w:szCs w:val="20"/>
        </w:rPr>
      </w:pPr>
    </w:p>
    <w:p w:rsidR="00E2330E" w:rsidRDefault="00E2330E" w:rsidP="005F7DE5">
      <w:pPr>
        <w:pStyle w:val="Nessunaspaziatura"/>
        <w:autoSpaceDE w:val="0"/>
        <w:rPr>
          <w:rFonts w:ascii="Helvetica" w:eastAsia="Helvetica" w:hAnsi="Helvetica" w:cs="Helvetica"/>
          <w:b/>
          <w:bCs/>
          <w:color w:val="FFC000"/>
          <w:sz w:val="28"/>
          <w:szCs w:val="28"/>
        </w:rPr>
      </w:pPr>
    </w:p>
    <w:p w:rsidR="00FE690D" w:rsidRDefault="00FE690D" w:rsidP="005F7DE5">
      <w:pPr>
        <w:pStyle w:val="Nessunaspaziatura"/>
        <w:autoSpaceDE w:val="0"/>
        <w:rPr>
          <w:rFonts w:ascii="Helvetica" w:eastAsia="Helvetica" w:hAnsi="Helvetica" w:cs="Helvetica"/>
          <w:b/>
          <w:bCs/>
          <w:color w:val="FFC000"/>
          <w:sz w:val="28"/>
          <w:szCs w:val="28"/>
        </w:rPr>
      </w:pPr>
      <w:r w:rsidRPr="00652A2C">
        <w:rPr>
          <w:rFonts w:ascii="Helvetica" w:eastAsia="Helvetica" w:hAnsi="Helvetica" w:cs="Helvetica"/>
          <w:b/>
          <w:bCs/>
          <w:color w:val="FFC000"/>
          <w:sz w:val="28"/>
          <w:szCs w:val="28"/>
        </w:rPr>
        <w:t>FLORENCE BIENNALE FORTEZZA DA BASSO 03-11 DICEMBRE 2011</w:t>
      </w:r>
    </w:p>
    <w:p w:rsidR="00E2330E" w:rsidRDefault="00E2330E" w:rsidP="005F7DE5">
      <w:pPr>
        <w:pStyle w:val="Nessunaspaziatura"/>
        <w:autoSpaceDE w:val="0"/>
        <w:rPr>
          <w:rFonts w:ascii="Helvetica" w:eastAsia="Helvetica" w:hAnsi="Helvetica" w:cs="Helvetica"/>
          <w:b/>
          <w:bCs/>
          <w:color w:val="FFC000"/>
          <w:sz w:val="28"/>
          <w:szCs w:val="28"/>
        </w:rPr>
      </w:pPr>
    </w:p>
    <w:p w:rsidR="00E2330E" w:rsidRDefault="00E2330E" w:rsidP="005F7DE5">
      <w:pPr>
        <w:pStyle w:val="Nessunaspaziatura"/>
        <w:autoSpaceDE w:val="0"/>
        <w:rPr>
          <w:rFonts w:ascii="Helvetica" w:eastAsia="Helvetica" w:hAnsi="Helvetica" w:cs="Helvetica"/>
          <w:b/>
          <w:bCs/>
          <w:color w:val="FFC000"/>
          <w:sz w:val="28"/>
          <w:szCs w:val="28"/>
        </w:rPr>
      </w:pPr>
    </w:p>
    <w:p w:rsidR="00E2330E" w:rsidRDefault="00E2330E" w:rsidP="005F7DE5">
      <w:pPr>
        <w:pStyle w:val="Nessunaspaziatura"/>
        <w:autoSpaceDE w:val="0"/>
        <w:rPr>
          <w:rFonts w:ascii="Helvetica" w:eastAsia="Helvetica" w:hAnsi="Helvetica" w:cs="Helvetica"/>
          <w:b/>
          <w:bCs/>
          <w:color w:val="FFC000"/>
          <w:sz w:val="28"/>
          <w:szCs w:val="28"/>
        </w:rPr>
      </w:pPr>
    </w:p>
    <w:p w:rsidR="00FE690D" w:rsidRDefault="00FE690D" w:rsidP="005F7DE5">
      <w:pPr>
        <w:pStyle w:val="Nessunaspaziatura"/>
        <w:autoSpaceDE w:val="0"/>
        <w:rPr>
          <w:rFonts w:ascii="Helvetica" w:eastAsia="Helvetica" w:hAnsi="Helvetica" w:cs="Helvetica"/>
          <w:b/>
          <w:bCs/>
          <w:color w:val="9A7E48"/>
          <w:sz w:val="28"/>
          <w:szCs w:val="28"/>
        </w:rPr>
      </w:pPr>
    </w:p>
    <w:p w:rsidR="00FE690D" w:rsidRPr="00001793" w:rsidRDefault="00FE690D" w:rsidP="00001793">
      <w:pPr>
        <w:jc w:val="center"/>
        <w:rPr>
          <w:sz w:val="20"/>
        </w:rPr>
      </w:pPr>
      <w:r w:rsidRPr="00652A2C">
        <w:rPr>
          <w:rFonts w:ascii="Helvetica" w:eastAsia="AndaleMono" w:hAnsi="Helvetica" w:cs="AndaleMono"/>
          <w:b/>
          <w:color w:val="1F497D" w:themeColor="text2"/>
          <w:sz w:val="20"/>
          <w:szCs w:val="20"/>
        </w:rPr>
        <w:t>Franco Fratantonio</w:t>
      </w:r>
      <w:r w:rsidRPr="00652A2C">
        <w:rPr>
          <w:rFonts w:ascii="Helvetica" w:eastAsia="Monaco" w:hAnsi="Helvetica" w:cs="Monaco"/>
          <w:b/>
          <w:color w:val="1F497D" w:themeColor="text2"/>
          <w:sz w:val="20"/>
          <w:szCs w:val="20"/>
        </w:rPr>
        <w:t>,</w:t>
      </w:r>
      <w:r>
        <w:rPr>
          <w:rFonts w:ascii="Helvetica" w:eastAsia="Monaco" w:hAnsi="Helvetica" w:cs="Monaco"/>
          <w:color w:val="000000"/>
          <w:sz w:val="20"/>
          <w:szCs w:val="20"/>
        </w:rPr>
        <w:t xml:space="preserve"> inaugura un nuovo progetto di lavoro, Video, fotografia e pittura, l’opera videoinstallazione è presentata in prima assoluta a Firenze, nell’ambito della biennale 2011. Le opere selezionate per l'occasione, sono in sintesi il lungo e attento lavoro sul linguaggio e sulla tecnica. </w:t>
      </w:r>
      <w:r>
        <w:t>Con questi nuovi lavori l’artista porta avanti la propria conoscenza sul linguaggio e sulla tecnica con la quale ci tiene a mantenere uniti i valori della tradizione e della contemporaneità.</w:t>
      </w:r>
    </w:p>
    <w:p w:rsidR="00DE7B8B" w:rsidRDefault="00DE7B8B" w:rsidP="00604CFE">
      <w:pPr>
        <w:pStyle w:val="Intestazione"/>
      </w:pPr>
    </w:p>
    <w:p w:rsidR="00E2330E" w:rsidRDefault="00E2330E" w:rsidP="00E2330E">
      <w:pPr>
        <w:rPr>
          <w:color w:val="984806" w:themeColor="accent6" w:themeShade="80"/>
          <w:sz w:val="28"/>
          <w:szCs w:val="28"/>
        </w:rPr>
      </w:pPr>
    </w:p>
    <w:p w:rsidR="00E2330E" w:rsidRPr="009978C9" w:rsidRDefault="00FE690D" w:rsidP="00E2330E">
      <w:pPr>
        <w:rPr>
          <w:color w:val="984806" w:themeColor="accent6" w:themeShade="80"/>
          <w:sz w:val="28"/>
          <w:szCs w:val="28"/>
        </w:rPr>
      </w:pPr>
      <w:r>
        <w:rPr>
          <w:noProof/>
          <w:lang w:eastAsia="it-IT"/>
        </w:rPr>
        <w:lastRenderedPageBreak/>
        <w:drawing>
          <wp:inline distT="0" distB="0" distL="0" distR="0">
            <wp:extent cx="6115737" cy="4352925"/>
            <wp:effectExtent l="19050" t="0" r="0" b="0"/>
            <wp:docPr id="1" name="Immagine 0" descr="frame salvatagg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me salvataggio.jpg"/>
                    <pic:cNvPicPr/>
                  </pic:nvPicPr>
                  <pic:blipFill>
                    <a:blip r:embed="rId6"/>
                    <a:stretch>
                      <a:fillRect/>
                    </a:stretch>
                  </pic:blipFill>
                  <pic:spPr>
                    <a:xfrm>
                      <a:off x="0" y="0"/>
                      <a:ext cx="6120130" cy="4356052"/>
                    </a:xfrm>
                    <a:prstGeom prst="rect">
                      <a:avLst/>
                    </a:prstGeom>
                  </pic:spPr>
                </pic:pic>
              </a:graphicData>
            </a:graphic>
          </wp:inline>
        </w:drawing>
      </w:r>
    </w:p>
    <w:p w:rsidR="00FE690D" w:rsidRPr="00E2330E" w:rsidRDefault="00FE690D" w:rsidP="00E2330E">
      <w:pPr>
        <w:rPr>
          <w:color w:val="984806" w:themeColor="accent6" w:themeShade="80"/>
          <w:szCs w:val="20"/>
        </w:rPr>
      </w:pPr>
      <w:r w:rsidRPr="00E2330E">
        <w:rPr>
          <w:color w:val="984806" w:themeColor="accent6" w:themeShade="80"/>
          <w:szCs w:val="20"/>
        </w:rPr>
        <w:t>Il valore che si cela dietro il Salvataggio e che ogni uno di noi compie è rapportato a ogni essere e a ogni cosa che s’identifica con l’esistenza e l’esperienza vissuta.</w:t>
      </w:r>
    </w:p>
    <w:p w:rsidR="00FE690D" w:rsidRPr="00E2330E" w:rsidRDefault="00FE690D" w:rsidP="00FE690D">
      <w:pPr>
        <w:jc w:val="both"/>
        <w:rPr>
          <w:color w:val="984806" w:themeColor="accent6" w:themeShade="80"/>
          <w:szCs w:val="20"/>
        </w:rPr>
      </w:pPr>
      <w:r w:rsidRPr="00E2330E">
        <w:rPr>
          <w:color w:val="984806" w:themeColor="accent6" w:themeShade="80"/>
          <w:szCs w:val="20"/>
        </w:rPr>
        <w:t>In questo lavoro è evidenziato, oltre all’immagine legata alla parola, la natura nella quale l’uomo, nel bene e nel male, è il protagonista assoluto. Il movimento dei personaggi ripresi, inconsapevoli protagonisti, è in contrapposizione al movimento perpetuo del mare che nella linea discendente s’incontra con quella orizzontale dei personaggi i quali si muovono da destra a sinistra e viceversa, come a rilevare questo movimento nell’incrocio di due forze opposte.</w:t>
      </w:r>
    </w:p>
    <w:p w:rsidR="00FE690D" w:rsidRPr="00E2330E" w:rsidRDefault="00FE690D" w:rsidP="00FE690D">
      <w:pPr>
        <w:jc w:val="both"/>
        <w:rPr>
          <w:color w:val="984806" w:themeColor="accent6" w:themeShade="80"/>
          <w:szCs w:val="20"/>
        </w:rPr>
      </w:pPr>
      <w:r w:rsidRPr="00E2330E">
        <w:rPr>
          <w:color w:val="984806" w:themeColor="accent6" w:themeShade="80"/>
          <w:szCs w:val="20"/>
        </w:rPr>
        <w:t>SALVATAGGIO è un progetto di videoinstallazione realizzato con i mezzi del video, foto digitale e pittura.</w:t>
      </w:r>
    </w:p>
    <w:p w:rsidR="00FE690D" w:rsidRPr="00E2330E" w:rsidRDefault="00FE690D" w:rsidP="00FE690D">
      <w:pPr>
        <w:jc w:val="both"/>
        <w:rPr>
          <w:color w:val="984806" w:themeColor="accent6" w:themeShade="80"/>
          <w:szCs w:val="20"/>
        </w:rPr>
      </w:pPr>
      <w:r w:rsidRPr="00E2330E">
        <w:rPr>
          <w:color w:val="984806" w:themeColor="accent6" w:themeShade="80"/>
          <w:szCs w:val="20"/>
        </w:rPr>
        <w:t>Alcune sequenze del video sono state realizzate dalla selezione di frame uniti come nella visione del video e stampate su carta  fotografica, altri frame sono riprodotti singolarmente in pittura con la tecnica del pastello.</w:t>
      </w:r>
    </w:p>
    <w:p w:rsidR="00FE690D" w:rsidRPr="00E2330E" w:rsidRDefault="00FE690D" w:rsidP="00FE690D">
      <w:pPr>
        <w:jc w:val="both"/>
        <w:rPr>
          <w:color w:val="984806" w:themeColor="accent6" w:themeShade="80"/>
          <w:szCs w:val="20"/>
        </w:rPr>
      </w:pPr>
      <w:r w:rsidRPr="00E2330E">
        <w:rPr>
          <w:color w:val="984806" w:themeColor="accent6" w:themeShade="80"/>
          <w:szCs w:val="20"/>
        </w:rPr>
        <w:t>Tutto s’identifica nel linguaggio in un segno visivo unico, separati da tre intervalli dalla differente tecnica di realizzazione nella quale spazio tempo, sono visibili nell’unità dell’opera.  Tutto si coniuga nella ricerca di mezzi moderni senza</w:t>
      </w:r>
      <w:r w:rsidR="00E2330E" w:rsidRPr="00E2330E">
        <w:rPr>
          <w:color w:val="984806" w:themeColor="accent6" w:themeShade="80"/>
          <w:szCs w:val="20"/>
        </w:rPr>
        <w:t xml:space="preserve"> </w:t>
      </w:r>
      <w:r w:rsidRPr="00E2330E">
        <w:rPr>
          <w:color w:val="984806" w:themeColor="accent6" w:themeShade="80"/>
          <w:szCs w:val="20"/>
        </w:rPr>
        <w:t>trascurare la tradizione nella quale tutto sembra fissarsi saldamente in una continuità evoluta della figurazione.</w:t>
      </w:r>
    </w:p>
    <w:p w:rsidR="00FE690D" w:rsidRPr="00E2330E" w:rsidRDefault="00FE690D" w:rsidP="00001793">
      <w:r w:rsidRPr="00E2330E">
        <w:rPr>
          <w:color w:val="984806" w:themeColor="accent6" w:themeShade="80"/>
          <w:szCs w:val="20"/>
        </w:rPr>
        <w:t>Tutta la durata del video ha come soggetto la natura e al centro il salvataggio come metafora del linguaggio nel quale l’uso della parola interpreta se stessa, segno e</w:t>
      </w:r>
      <w:r w:rsidR="00E2330E" w:rsidRPr="00E2330E">
        <w:rPr>
          <w:szCs w:val="20"/>
        </w:rPr>
        <w:t xml:space="preserve"> </w:t>
      </w:r>
      <w:r w:rsidRPr="00E2330E">
        <w:rPr>
          <w:color w:val="984806" w:themeColor="accent6" w:themeShade="80"/>
          <w:szCs w:val="20"/>
        </w:rPr>
        <w:t>immagine come unico valore</w:t>
      </w:r>
      <w:r w:rsidRPr="00E2330E">
        <w:rPr>
          <w:szCs w:val="20"/>
        </w:rPr>
        <w:t xml:space="preserve"> </w:t>
      </w:r>
      <w:r w:rsidRPr="00E2330E">
        <w:rPr>
          <w:color w:val="984806" w:themeColor="accent6" w:themeShade="80"/>
          <w:szCs w:val="20"/>
        </w:rPr>
        <w:t>visivo</w:t>
      </w:r>
      <w:r w:rsidRPr="00E2330E">
        <w:rPr>
          <w:color w:val="984806" w:themeColor="accent6" w:themeShade="80"/>
          <w:sz w:val="32"/>
          <w:szCs w:val="28"/>
        </w:rPr>
        <w:t>.</w:t>
      </w:r>
    </w:p>
    <w:p w:rsidR="00001793" w:rsidRPr="00FE690D" w:rsidRDefault="00001793">
      <w:pPr>
        <w:rPr>
          <w:sz w:val="20"/>
        </w:rPr>
      </w:pPr>
    </w:p>
    <w:sectPr w:rsidR="00001793" w:rsidRPr="00FE690D" w:rsidSect="00C31C7D">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EC5" w:rsidRDefault="009A7EC5" w:rsidP="00DE7B8B">
      <w:pPr>
        <w:spacing w:after="0" w:line="240" w:lineRule="auto"/>
      </w:pPr>
      <w:r>
        <w:separator/>
      </w:r>
    </w:p>
  </w:endnote>
  <w:endnote w:type="continuationSeparator" w:id="1">
    <w:p w:rsidR="009A7EC5" w:rsidRDefault="009A7EC5" w:rsidP="00DE7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ndaleMono">
    <w:charset w:val="00"/>
    <w:family w:val="auto"/>
    <w:pitch w:val="default"/>
    <w:sig w:usb0="00000000" w:usb1="00000000" w:usb2="00000000" w:usb3="00000000" w:csb0="00000000" w:csb1="00000000"/>
  </w:font>
  <w:font w:name="Monaco">
    <w:charset w:val="00"/>
    <w:family w:val="moder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EC5" w:rsidRDefault="009A7EC5" w:rsidP="00DE7B8B">
      <w:pPr>
        <w:spacing w:after="0" w:line="240" w:lineRule="auto"/>
      </w:pPr>
      <w:r>
        <w:separator/>
      </w:r>
    </w:p>
  </w:footnote>
  <w:footnote w:type="continuationSeparator" w:id="1">
    <w:p w:rsidR="009A7EC5" w:rsidRDefault="009A7EC5" w:rsidP="00DE7B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FE690D"/>
    <w:rsid w:val="00001793"/>
    <w:rsid w:val="0014406E"/>
    <w:rsid w:val="009978C9"/>
    <w:rsid w:val="009A7EC5"/>
    <w:rsid w:val="00C31C7D"/>
    <w:rsid w:val="00DE7B8B"/>
    <w:rsid w:val="00E2330E"/>
    <w:rsid w:val="00FB6B16"/>
    <w:rsid w:val="00FE69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31C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qFormat/>
    <w:rsid w:val="00FE690D"/>
    <w:pPr>
      <w:spacing w:after="0" w:line="240" w:lineRule="auto"/>
    </w:pPr>
  </w:style>
  <w:style w:type="character" w:customStyle="1" w:styleId="NessunaspaziaturaCarattere">
    <w:name w:val="Nessuna spaziatura Carattere"/>
    <w:basedOn w:val="Carpredefinitoparagrafo"/>
    <w:link w:val="Nessunaspaziatura"/>
    <w:rsid w:val="00FE690D"/>
  </w:style>
  <w:style w:type="paragraph" w:styleId="Intestazione">
    <w:name w:val="header"/>
    <w:basedOn w:val="Normale"/>
    <w:link w:val="IntestazioneCarattere"/>
    <w:uiPriority w:val="99"/>
    <w:unhideWhenUsed/>
    <w:rsid w:val="00FE69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E690D"/>
  </w:style>
  <w:style w:type="paragraph" w:styleId="Testofumetto">
    <w:name w:val="Balloon Text"/>
    <w:basedOn w:val="Normale"/>
    <w:link w:val="TestofumettoCarattere"/>
    <w:uiPriority w:val="99"/>
    <w:semiHidden/>
    <w:unhideWhenUsed/>
    <w:rsid w:val="00FE690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690D"/>
    <w:rPr>
      <w:rFonts w:ascii="Tahoma" w:hAnsi="Tahoma" w:cs="Tahoma"/>
      <w:sz w:val="16"/>
      <w:szCs w:val="16"/>
    </w:rPr>
  </w:style>
  <w:style w:type="paragraph" w:styleId="Pidipagina">
    <w:name w:val="footer"/>
    <w:basedOn w:val="Normale"/>
    <w:link w:val="PidipaginaCarattere"/>
    <w:uiPriority w:val="99"/>
    <w:semiHidden/>
    <w:unhideWhenUsed/>
    <w:rsid w:val="00DE7B8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E7B8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356</Words>
  <Characters>2030</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2011-11-22T14:37:00Z</dcterms:created>
  <dcterms:modified xsi:type="dcterms:W3CDTF">2011-11-22T15:29:00Z</dcterms:modified>
</cp:coreProperties>
</file>